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D9" w:rsidRDefault="008B7C66" w:rsidP="00913AD9">
      <w:r>
        <w:rPr>
          <w:rFonts w:ascii="Comic Sans MS" w:hAnsi="Comic Sans MS" w:cs="Arial"/>
          <w:noProof/>
        </w:rPr>
        <w:pict>
          <v:oval id="_x0000_s1030" style="position:absolute;margin-left:19.1pt;margin-top:-101.2pt;width:9pt;height:9pt;z-index:1" fillcolor="#f60" strokecolor="#f60"/>
        </w:pict>
      </w:r>
      <w:r>
        <w:rPr>
          <w:rFonts w:ascii="Comic Sans MS" w:hAnsi="Comic Sans MS" w:cs="Arial"/>
          <w:noProof/>
        </w:rPr>
        <w:pict>
          <v:oval id="_x0000_s1031" style="position:absolute;margin-left:-16.15pt;margin-top:-1in;width:9pt;height:9pt;flip:y;z-index:2" fillcolor="black"/>
        </w:pict>
      </w:r>
      <w:r>
        <w:rPr>
          <w:rFonts w:ascii="Comic Sans MS" w:hAnsi="Comic Sans MS" w:cs="Arial"/>
          <w:noProof/>
        </w:rPr>
        <w:pict>
          <v:oval id="_x0000_s1032" style="position:absolute;margin-left:-34pt;margin-top:-81pt;width:15pt;height:15pt;z-index:-3" wrapcoords="4320 0 -1080 5400 -1080 10800 0 17280 4320 20520 16200 20520 20520 17280 22680 8640 21600 5400 16200 0 4320 0" fillcolor="red" strokecolor="red">
            <w10:wrap type="tight"/>
          </v:oval>
        </w:pict>
      </w:r>
      <w:r>
        <w:rPr>
          <w:rFonts w:ascii="Comic Sans MS" w:hAnsi="Comic Sans MS" w:cs="Arial"/>
          <w:noProof/>
        </w:rPr>
        <w:pict>
          <v:oval id="_x0000_s1034" style="position:absolute;margin-left:-45.75pt;margin-top:-104.45pt;width:17.85pt;height:18pt;z-index:-2" wrapcoords="4500 0 0 4500 -900 7200 -900 14400 3600 20700 4500 20700 16200 20700 17100 20700 22500 14400 22500 9000 20700 4500 16200 0 4500 0" fillcolor="#36f" strokecolor="#36f">
            <w10:wrap type="tight"/>
          </v:oval>
        </w:pict>
      </w:r>
      <w:r>
        <w:rPr>
          <w:rFonts w:ascii="Comic Sans MS" w:hAnsi="Comic Sans MS" w:cs="Arial"/>
          <w:noProof/>
        </w:rPr>
        <w:pict>
          <v:oval id="_x0000_s1036" style="position:absolute;margin-left:11.85pt;margin-top:-120.9pt;width:15pt;height:15pt;z-index:3" fillcolor="silver" strokecolor="silver"/>
        </w:pict>
      </w:r>
      <w:r>
        <w:rPr>
          <w:rFonts w:ascii="Comic Sans MS" w:hAnsi="Comic Sans MS" w:cs="Arial"/>
          <w:noProof/>
        </w:rPr>
        <w:pict>
          <v:oval id="_x0000_s1035" style="position:absolute;margin-left:-8.25pt;margin-top:-135.9pt;width:18pt;height:18pt;z-index:4" fillcolor="yellow" strokecolor="yellow"/>
        </w:pict>
      </w:r>
      <w:r>
        <w:rPr>
          <w:rFonts w:ascii="Comic Sans MS" w:hAnsi="Comic Sans MS" w:cs="Arial"/>
          <w:noProof/>
        </w:rPr>
        <w:pict>
          <v:oval id="_x0000_s1037" style="position:absolute;margin-left:-37.5pt;margin-top:-131.4pt;width:24pt;height:24pt;z-index:-1" wrapcoords="6075 0 2700 2025 -675 6750 -675 14175 4050 20925 6075 20925 14850 20925 16875 20925 22275 13500 22275 7425 18225 1350 14850 0 6075 0" fillcolor="#4ab800" strokecolor="#4ab800">
            <w10:wrap type="tight"/>
          </v:oval>
        </w:pict>
      </w:r>
    </w:p>
    <w:p w:rsidR="00913AD9" w:rsidRPr="00913AD9" w:rsidRDefault="00913AD9" w:rsidP="00913AD9"/>
    <w:p w:rsidR="00913AD9" w:rsidRPr="00913AD9" w:rsidRDefault="00913AD9" w:rsidP="00913AD9"/>
    <w:p w:rsidR="00913AD9" w:rsidRPr="00913AD9" w:rsidRDefault="00913AD9" w:rsidP="00913AD9"/>
    <w:p w:rsidR="00913AD9" w:rsidRPr="00913AD9" w:rsidRDefault="00913AD9" w:rsidP="00913AD9"/>
    <w:p w:rsidR="00913AD9" w:rsidRDefault="00913AD9" w:rsidP="00913AD9"/>
    <w:p w:rsidR="00893AF1" w:rsidRDefault="00913AD9" w:rsidP="00913AD9">
      <w:pPr>
        <w:tabs>
          <w:tab w:val="left" w:pos="2072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Wir sind eine </w:t>
      </w:r>
      <w:r w:rsidRPr="00913AD9">
        <w:rPr>
          <w:b/>
          <w:sz w:val="48"/>
          <w:szCs w:val="48"/>
        </w:rPr>
        <w:t>Impfpraxis</w:t>
      </w:r>
    </w:p>
    <w:p w:rsidR="00913AD9" w:rsidRDefault="00913AD9" w:rsidP="00913AD9">
      <w:pPr>
        <w:tabs>
          <w:tab w:val="left" w:pos="2072"/>
        </w:tabs>
        <w:jc w:val="center"/>
        <w:rPr>
          <w:b/>
          <w:sz w:val="48"/>
          <w:szCs w:val="48"/>
        </w:rPr>
      </w:pPr>
    </w:p>
    <w:p w:rsidR="00913AD9" w:rsidRDefault="00913AD9" w:rsidP="00913AD9">
      <w:pPr>
        <w:tabs>
          <w:tab w:val="left" w:pos="2072"/>
        </w:tabs>
        <w:jc w:val="center"/>
        <w:rPr>
          <w:b/>
          <w:sz w:val="48"/>
          <w:szCs w:val="48"/>
        </w:rPr>
      </w:pPr>
    </w:p>
    <w:p w:rsidR="00913AD9" w:rsidRDefault="00913AD9" w:rsidP="00913AD9">
      <w:pPr>
        <w:tabs>
          <w:tab w:val="left" w:pos="2072"/>
        </w:tabs>
        <w:jc w:val="both"/>
      </w:pPr>
      <w:r>
        <w:t>Liebe Eltern,</w:t>
      </w:r>
    </w:p>
    <w:p w:rsidR="00913AD9" w:rsidRDefault="00913AD9" w:rsidP="00913AD9">
      <w:pPr>
        <w:tabs>
          <w:tab w:val="left" w:pos="2072"/>
        </w:tabs>
        <w:jc w:val="both"/>
      </w:pPr>
    </w:p>
    <w:p w:rsidR="00913AD9" w:rsidRDefault="00913AD9" w:rsidP="00913AD9">
      <w:pPr>
        <w:tabs>
          <w:tab w:val="left" w:pos="2072"/>
        </w:tabs>
        <w:jc w:val="both"/>
      </w:pPr>
      <w:r>
        <w:t>Wir sind eine Impfpraxis und impfen nach den wissenschaftlichen Empfehlungen der ständigen Im</w:t>
      </w:r>
      <w:r w:rsidR="00E61AB6">
        <w:t>pfkommission (STIKO). Daher</w:t>
      </w:r>
      <w:r>
        <w:t xml:space="preserve"> empfehlen wir Ihnen diese Impfungen uneingeschrä</w:t>
      </w:r>
      <w:r w:rsidR="00E61AB6">
        <w:t>nkt. Als Kinder- und Jugendärzt*i</w:t>
      </w:r>
      <w:r>
        <w:t>nnen können wir keine Verantwortung für Erkrankung</w:t>
      </w:r>
      <w:r w:rsidR="00E61AB6">
        <w:t>en und i</w:t>
      </w:r>
      <w:r>
        <w:t>hre Folgen übernehme</w:t>
      </w:r>
      <w:r w:rsidR="00E61AB6">
        <w:t>n, die durch einen prophylaktischen</w:t>
      </w:r>
      <w:r>
        <w:t xml:space="preserve"> Schutz </w:t>
      </w:r>
      <w:r w:rsidR="00E61AB6">
        <w:t xml:space="preserve">zuverlässig </w:t>
      </w:r>
      <w:r>
        <w:t>verhindert werden können. Somit können wir eine Weiterbehandlung (dies gilt nicht für Notfälle</w:t>
      </w:r>
      <w:r w:rsidR="007229A3">
        <w:t xml:space="preserve"> oder akute Erkrankungssituationen</w:t>
      </w:r>
      <w:r>
        <w:t>) in unserer Praxis für ungeimpfte oder nicht ausreichend geimpfte Kinder nicht mitverantworten. Sie müssen sich deshalb im Falle einer Entscheidung gegen die empfohlenen Impfungen für eine ande</w:t>
      </w:r>
      <w:r w:rsidR="00E61AB6">
        <w:t>re Praxis entscheiden, sollten S</w:t>
      </w:r>
      <w:bookmarkStart w:id="0" w:name="_GoBack"/>
      <w:bookmarkEnd w:id="0"/>
      <w:r>
        <w:t>ie sich nicht bis zur U5 (Lebensalter ca. 6 Monate)</w:t>
      </w:r>
      <w:r w:rsidR="007229A3">
        <w:t xml:space="preserve"> für den Beginn der</w:t>
      </w:r>
      <w:r>
        <w:t xml:space="preserve"> Grundimmunisierung entschieden haben. </w:t>
      </w:r>
    </w:p>
    <w:p w:rsidR="00913AD9" w:rsidRDefault="00913AD9" w:rsidP="00913AD9">
      <w:pPr>
        <w:tabs>
          <w:tab w:val="left" w:pos="2072"/>
        </w:tabs>
        <w:jc w:val="both"/>
      </w:pPr>
    </w:p>
    <w:p w:rsidR="00913AD9" w:rsidRDefault="00913AD9" w:rsidP="00913AD9">
      <w:pPr>
        <w:tabs>
          <w:tab w:val="left" w:pos="2072"/>
        </w:tabs>
        <w:jc w:val="both"/>
      </w:pPr>
    </w:p>
    <w:p w:rsidR="00913AD9" w:rsidRDefault="00913AD9" w:rsidP="00913AD9">
      <w:pPr>
        <w:tabs>
          <w:tab w:val="left" w:pos="2072"/>
        </w:tabs>
        <w:jc w:val="both"/>
      </w:pPr>
    </w:p>
    <w:p w:rsidR="00913AD9" w:rsidRDefault="00913AD9" w:rsidP="00913AD9">
      <w:pPr>
        <w:tabs>
          <w:tab w:val="left" w:pos="2072"/>
        </w:tabs>
        <w:jc w:val="both"/>
      </w:pPr>
      <w:r>
        <w:t>Wir bitten um Ihr Verständnis</w:t>
      </w:r>
      <w:r w:rsidR="007229A3">
        <w:t>,</w:t>
      </w:r>
      <w:r>
        <w:t xml:space="preserve"> aber Fälle dieser Art haben uns dazu ver</w:t>
      </w:r>
      <w:r w:rsidR="007229A3">
        <w:t>anlasst, dass</w:t>
      </w:r>
      <w:r>
        <w:t xml:space="preserve"> wir schwere verhinderbare Erkrankungen nicht mehr aus medizinischem Wissen und Gewissen mittragen können.</w:t>
      </w:r>
    </w:p>
    <w:p w:rsidR="007229A3" w:rsidRDefault="007229A3" w:rsidP="00913AD9">
      <w:pPr>
        <w:tabs>
          <w:tab w:val="left" w:pos="2072"/>
        </w:tabs>
        <w:jc w:val="both"/>
      </w:pPr>
    </w:p>
    <w:p w:rsidR="007229A3" w:rsidRDefault="007229A3" w:rsidP="00913AD9">
      <w:pPr>
        <w:tabs>
          <w:tab w:val="left" w:pos="2072"/>
        </w:tabs>
        <w:jc w:val="both"/>
      </w:pPr>
      <w:r>
        <w:t>Bei Rückfragen stehen wir Ihnen gerne zur Verfügung</w:t>
      </w:r>
    </w:p>
    <w:p w:rsidR="00913AD9" w:rsidRDefault="00913AD9" w:rsidP="00913AD9">
      <w:pPr>
        <w:tabs>
          <w:tab w:val="left" w:pos="2072"/>
        </w:tabs>
        <w:jc w:val="both"/>
      </w:pPr>
    </w:p>
    <w:p w:rsidR="00913AD9" w:rsidRDefault="00913AD9" w:rsidP="00913AD9">
      <w:pPr>
        <w:tabs>
          <w:tab w:val="left" w:pos="2072"/>
        </w:tabs>
        <w:jc w:val="both"/>
      </w:pPr>
    </w:p>
    <w:p w:rsidR="00913AD9" w:rsidRPr="00913AD9" w:rsidRDefault="00913AD9" w:rsidP="00913AD9">
      <w:pPr>
        <w:tabs>
          <w:tab w:val="left" w:pos="2072"/>
        </w:tabs>
        <w:jc w:val="both"/>
      </w:pPr>
      <w:r>
        <w:t>Ihr Praxisteam</w:t>
      </w:r>
    </w:p>
    <w:sectPr w:rsidR="00913AD9" w:rsidRPr="00913AD9" w:rsidSect="0010160F">
      <w:headerReference w:type="default" r:id="rId8"/>
      <w:pgSz w:w="11906" w:h="16838"/>
      <w:pgMar w:top="283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C66" w:rsidRDefault="008B7C66">
      <w:r>
        <w:separator/>
      </w:r>
    </w:p>
  </w:endnote>
  <w:endnote w:type="continuationSeparator" w:id="0">
    <w:p w:rsidR="008B7C66" w:rsidRDefault="008B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C66" w:rsidRDefault="008B7C66">
      <w:r>
        <w:separator/>
      </w:r>
    </w:p>
  </w:footnote>
  <w:footnote w:type="continuationSeparator" w:id="0">
    <w:p w:rsidR="008B7C66" w:rsidRDefault="008B7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3D7" w:rsidRDefault="003C33D7">
    <w:pPr>
      <w:pStyle w:val="Kopfzeile"/>
      <w:rPr>
        <w:rFonts w:ascii="Comic Sans MS" w:hAnsi="Comic Sans MS"/>
      </w:rPr>
    </w:pPr>
  </w:p>
  <w:p w:rsidR="00F71480" w:rsidRPr="00F71480" w:rsidRDefault="003C33D7">
    <w:pPr>
      <w:pStyle w:val="Kopfzeile"/>
      <w:rPr>
        <w:rFonts w:ascii="Arial Narrow" w:hAnsi="Arial Narrow"/>
        <w:b/>
        <w:bCs/>
        <w:sz w:val="28"/>
        <w:szCs w:val="28"/>
      </w:rPr>
    </w:pPr>
    <w:r w:rsidRPr="00F71480">
      <w:rPr>
        <w:rFonts w:ascii="Arial Narrow" w:hAnsi="Arial Narrow"/>
        <w:b/>
        <w:bCs/>
        <w:sz w:val="28"/>
        <w:szCs w:val="28"/>
      </w:rPr>
      <w:t>Kinder- und Jugendarztpraxis</w:t>
    </w:r>
    <w:r w:rsidR="00F71480" w:rsidRPr="00F71480">
      <w:rPr>
        <w:rFonts w:ascii="Arial Narrow" w:hAnsi="Arial Narrow"/>
        <w:b/>
        <w:bCs/>
        <w:sz w:val="28"/>
        <w:szCs w:val="28"/>
      </w:rPr>
      <w:t xml:space="preserve"> </w:t>
    </w:r>
  </w:p>
  <w:p w:rsidR="003C33D7" w:rsidRPr="00F71480" w:rsidRDefault="003C33D7">
    <w:pPr>
      <w:pStyle w:val="Kopfzeile"/>
      <w:rPr>
        <w:rFonts w:ascii="Arial Narrow" w:hAnsi="Arial Narrow"/>
        <w:b/>
        <w:bCs/>
        <w:sz w:val="28"/>
        <w:szCs w:val="28"/>
      </w:rPr>
    </w:pPr>
    <w:r w:rsidRPr="00F71480">
      <w:rPr>
        <w:rFonts w:ascii="Arial Narrow" w:hAnsi="Arial Narrow"/>
        <w:b/>
        <w:bCs/>
        <w:sz w:val="28"/>
        <w:szCs w:val="28"/>
      </w:rPr>
      <w:t>Dr. med.</w:t>
    </w:r>
    <w:r w:rsidR="00F71480" w:rsidRPr="00F71480">
      <w:rPr>
        <w:rFonts w:ascii="Arial Narrow" w:hAnsi="Arial Narrow"/>
        <w:b/>
        <w:bCs/>
        <w:sz w:val="28"/>
        <w:szCs w:val="28"/>
      </w:rPr>
      <w:t xml:space="preserve"> </w:t>
    </w:r>
    <w:r w:rsidRPr="00F71480">
      <w:rPr>
        <w:rFonts w:ascii="Arial Narrow" w:hAnsi="Arial Narrow"/>
        <w:b/>
        <w:bCs/>
        <w:sz w:val="28"/>
        <w:szCs w:val="28"/>
      </w:rPr>
      <w:t>Bohnet</w:t>
    </w:r>
    <w:r w:rsidR="00F71480" w:rsidRPr="00F71480">
      <w:rPr>
        <w:rFonts w:ascii="Arial Narrow" w:hAnsi="Arial Narrow"/>
        <w:b/>
        <w:bCs/>
        <w:sz w:val="28"/>
        <w:szCs w:val="28"/>
      </w:rPr>
      <w:t xml:space="preserve"> &amp; </w:t>
    </w:r>
    <w:r w:rsidRPr="00F71480">
      <w:rPr>
        <w:rFonts w:ascii="Arial Narrow" w:hAnsi="Arial Narrow"/>
        <w:b/>
        <w:bCs/>
        <w:sz w:val="28"/>
        <w:szCs w:val="28"/>
      </w:rPr>
      <w:t>Dr. med. Frey-Kinzinger</w:t>
    </w:r>
  </w:p>
  <w:p w:rsidR="00F71480" w:rsidRPr="00F71480" w:rsidRDefault="00F71480">
    <w:pPr>
      <w:pStyle w:val="Kopfzeile"/>
      <w:rPr>
        <w:rFonts w:ascii="Arial Narrow" w:hAnsi="Arial Narrow"/>
      </w:rPr>
    </w:pPr>
    <w:r w:rsidRPr="00F71480">
      <w:rPr>
        <w:rFonts w:ascii="Arial Narrow" w:hAnsi="Arial Narrow"/>
      </w:rPr>
      <w:t>Ludwig-Erhard-Straße 22, 64653 Lorsch</w:t>
    </w:r>
  </w:p>
  <w:p w:rsidR="00F71480" w:rsidRPr="00F71480" w:rsidRDefault="00F71480">
    <w:pPr>
      <w:pStyle w:val="Kopfzeile"/>
      <w:rPr>
        <w:rFonts w:ascii="Arial Narrow" w:hAnsi="Arial Narrow"/>
      </w:rPr>
    </w:pPr>
    <w:r w:rsidRPr="00F71480">
      <w:rPr>
        <w:rFonts w:ascii="Arial Narrow" w:hAnsi="Arial Narrow"/>
      </w:rPr>
      <w:t>Tel: 06251 856540 / Fax: 06251 8565411 / E-Mail: kinderaerzte.lorsch@googlemail.com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74171"/>
    <w:multiLevelType w:val="hybridMultilevel"/>
    <w:tmpl w:val="A88236C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973F5"/>
    <w:multiLevelType w:val="hybridMultilevel"/>
    <w:tmpl w:val="8C42601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>
      <o:colormru v:ext="edit" colors="#4ab800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AD9"/>
    <w:rsid w:val="000A370F"/>
    <w:rsid w:val="0010160F"/>
    <w:rsid w:val="00186982"/>
    <w:rsid w:val="00205F66"/>
    <w:rsid w:val="00216579"/>
    <w:rsid w:val="00316AFF"/>
    <w:rsid w:val="003642D7"/>
    <w:rsid w:val="00394D29"/>
    <w:rsid w:val="003C06CC"/>
    <w:rsid w:val="003C19B6"/>
    <w:rsid w:val="003C33D7"/>
    <w:rsid w:val="003D66AE"/>
    <w:rsid w:val="00406CE3"/>
    <w:rsid w:val="005212C1"/>
    <w:rsid w:val="005E1F2F"/>
    <w:rsid w:val="00601CB2"/>
    <w:rsid w:val="00720D90"/>
    <w:rsid w:val="007229A3"/>
    <w:rsid w:val="0074243A"/>
    <w:rsid w:val="00765194"/>
    <w:rsid w:val="008217DB"/>
    <w:rsid w:val="00870191"/>
    <w:rsid w:val="00893AF1"/>
    <w:rsid w:val="008B7C66"/>
    <w:rsid w:val="00913AD9"/>
    <w:rsid w:val="00931EA4"/>
    <w:rsid w:val="0095086A"/>
    <w:rsid w:val="009704D7"/>
    <w:rsid w:val="009C7AEA"/>
    <w:rsid w:val="009D52AA"/>
    <w:rsid w:val="00A86516"/>
    <w:rsid w:val="00B50419"/>
    <w:rsid w:val="00B776FA"/>
    <w:rsid w:val="00C14243"/>
    <w:rsid w:val="00C7604C"/>
    <w:rsid w:val="00C77B65"/>
    <w:rsid w:val="00CF6398"/>
    <w:rsid w:val="00D3588E"/>
    <w:rsid w:val="00DB1B5A"/>
    <w:rsid w:val="00DF4BD3"/>
    <w:rsid w:val="00E05001"/>
    <w:rsid w:val="00E16769"/>
    <w:rsid w:val="00E61AB6"/>
    <w:rsid w:val="00EE0DE5"/>
    <w:rsid w:val="00F3057A"/>
    <w:rsid w:val="00F71480"/>
    <w:rsid w:val="00FA7FD4"/>
    <w:rsid w:val="00FF04C4"/>
    <w:rsid w:val="00FF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ab800"/>
    </o:shapedefaults>
    <o:shapelayout v:ext="edit">
      <o:idmap v:ext="edit" data="1"/>
    </o:shapelayout>
  </w:shapeDefaults>
  <w:decimalSymbol w:val=","/>
  <w:listSeparator w:val=";"/>
  <w15:chartTrackingRefBased/>
  <w15:docId w15:val="{B77B6E4E-E70A-4681-A4C9-1728BD3B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E0D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E0DE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F63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CF6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016\turbomed\Vorlagen\Briefkopf%20mit%20Kinder-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E7596-2317-48CB-9ADE-D358CD77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mit Kinder-Logo</Template>
  <TotalTime>0</TotalTime>
  <Pages>1</Pages>
  <Words>153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Eltern,</vt:lpstr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Eltern,</dc:title>
  <dc:subject/>
  <dc:creator>turbomed</dc:creator>
  <cp:keywords/>
  <dc:description/>
  <cp:lastModifiedBy>turbomed</cp:lastModifiedBy>
  <cp:revision>3</cp:revision>
  <cp:lastPrinted>2017-11-06T15:30:00Z</cp:lastPrinted>
  <dcterms:created xsi:type="dcterms:W3CDTF">2022-02-15T08:25:00Z</dcterms:created>
  <dcterms:modified xsi:type="dcterms:W3CDTF">2022-02-18T09:06:00Z</dcterms:modified>
</cp:coreProperties>
</file>